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jc w:val="center"/>
        <w:rPr>
          <w:rFonts w:cs="Times New Roman"/>
        </w:rPr>
      </w:pPr>
      <w:bookmarkStart w:id="0" w:name="_Toc114773836"/>
      <w:r>
        <w:rPr>
          <w:rFonts w:cs="Times New Roman"/>
        </w:rPr>
        <w:t>202</w:t>
      </w:r>
      <w:r>
        <w:rPr>
          <w:rFonts w:hint="eastAsia" w:cs="Times New Roman"/>
          <w:lang w:val="en-US" w:eastAsia="zh-CN"/>
        </w:rPr>
        <w:t>3</w:t>
      </w:r>
      <w:r>
        <w:rPr>
          <w:rFonts w:cs="Times New Roman"/>
        </w:rPr>
        <w:t>年</w:t>
      </w:r>
      <w:r>
        <w:rPr>
          <w:rFonts w:hint="eastAsia" w:cs="Times New Roman"/>
        </w:rPr>
        <w:t>中国石油大学（华东</w:t>
      </w:r>
      <w:r>
        <w:rPr>
          <w:rFonts w:hint="eastAsia" w:cs="Times New Roman"/>
          <w:lang w:eastAsia="zh-CN"/>
        </w:rPr>
        <w:t>）</w:t>
      </w:r>
      <w:r>
        <w:rPr>
          <w:rFonts w:hint="eastAsia" w:cs="Times New Roman"/>
          <w:lang w:val="en-US" w:eastAsia="zh-CN"/>
        </w:rPr>
        <w:t>国别区域问题研究</w:t>
      </w:r>
      <w:r>
        <w:rPr>
          <w:rFonts w:cs="Times New Roman"/>
        </w:rPr>
        <w:t>项目一览表</w:t>
      </w:r>
      <w:bookmarkEnd w:id="0"/>
    </w:p>
    <w:tbl>
      <w:tblPr>
        <w:tblStyle w:val="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701"/>
        <w:gridCol w:w="1671"/>
        <w:gridCol w:w="776"/>
        <w:gridCol w:w="1060"/>
        <w:gridCol w:w="1985"/>
        <w:gridCol w:w="1276"/>
        <w:gridCol w:w="2976"/>
        <w:gridCol w:w="2694"/>
        <w:gridCol w:w="1134"/>
        <w:gridCol w:w="1559"/>
        <w:gridCol w:w="1559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项目执行时间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资助名额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留学国别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留学单位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联络人邮箱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学院外事办公室联系人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联系人联系方式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外国语学院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中东地区研究人才培养计划项目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郭月琴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访问学者3人/年；攻读博士学位3人/年；联合培养硕士7人/年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以色列、沙特阿拉伯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沙特阿拉伯法赫德国王石油与矿业大学、以色列海法大学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英语、俄语、经管、法学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郭月琴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guo7999@126.com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杨洁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yangjie5323682@upc.edu.cn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外国语学院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俄罗斯与中亚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地区能源文化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研究人才培养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项 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2023-2025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孙大满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高级研究学者1人/年；</w:t>
            </w:r>
            <w:r>
              <w:rPr>
                <w:rFonts w:cs="Times New Roman"/>
                <w:color w:val="000000"/>
                <w:kern w:val="0"/>
                <w:szCs w:val="24"/>
              </w:rPr>
              <w:t>访问学者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1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人/年；攻读博士学位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1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人/年；联合培养硕士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俄罗斯、塔吉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克斯坦、哈萨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克斯坦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" w:line="220" w:lineRule="auto"/>
              <w:ind w:left="45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俄罗斯别尔哥罗德国立大学</w:t>
            </w:r>
            <w:r>
              <w:rPr>
                <w:rFonts w:hint="eastAsia" w:ascii="宋体" w:hAnsi="宋体" w:cs="宋体"/>
                <w:spacing w:val="4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俄罗斯喀山联邦大学</w:t>
            </w:r>
            <w:r>
              <w:rPr>
                <w:rFonts w:hint="eastAsia" w:ascii="宋体" w:hAnsi="宋体" w:cs="宋体"/>
                <w:spacing w:val="1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俄罗斯国立古勃金石油天然气大学</w:t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塔吉克斯坦冶金学院</w:t>
            </w:r>
            <w:r>
              <w:rPr>
                <w:rFonts w:hint="eastAsia" w:ascii="宋体" w:hAnsi="宋体" w:cs="宋体"/>
                <w:spacing w:val="1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哈萨克斯坦哈英科技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俄语、英语、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经济管理</w:t>
            </w:r>
            <w:r>
              <w:rPr>
                <w:rFonts w:cs="Times New Roman"/>
                <w:color w:val="000000"/>
                <w:kern w:val="0"/>
                <w:szCs w:val="24"/>
              </w:rPr>
              <w:t>、法学</w:t>
            </w:r>
            <w:r>
              <w:rPr>
                <w:rFonts w:hint="eastAsia" w:cs="Times New Roman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中文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孙大满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dmsun@upc.edu.cn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杨洁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yangjie5323682@upc.edu.cn</w:t>
            </w:r>
          </w:p>
        </w:tc>
      </w:tr>
    </w:tbl>
    <w:p>
      <w:pPr>
        <w:ind w:firstLine="480"/>
      </w:pPr>
    </w:p>
    <w:sectPr>
      <w:headerReference r:id="rId5" w:type="default"/>
      <w:footerReference r:id="rId6" w:type="default"/>
      <w:pgSz w:w="23811" w:h="16838" w:orient="landscape"/>
      <w:pgMar w:top="1418" w:right="1440" w:bottom="1418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8667228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autoHyphenation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N2UzN2E2NGExMDVlZjUyYmM0MGVjZjRhMjY3MGEifQ=="/>
    <w:docVar w:name="KSO_WPS_MARK_KEY" w:val="4c6b2275-592b-4976-a314-547890270c21"/>
  </w:docVars>
  <w:rsids>
    <w:rsidRoot w:val="00D3513E"/>
    <w:rsid w:val="000214B5"/>
    <w:rsid w:val="000253FC"/>
    <w:rsid w:val="00036754"/>
    <w:rsid w:val="00057224"/>
    <w:rsid w:val="00080A49"/>
    <w:rsid w:val="000A06B9"/>
    <w:rsid w:val="000C20DC"/>
    <w:rsid w:val="000E0675"/>
    <w:rsid w:val="0012459C"/>
    <w:rsid w:val="00161972"/>
    <w:rsid w:val="0017107A"/>
    <w:rsid w:val="00187B5D"/>
    <w:rsid w:val="001B75A9"/>
    <w:rsid w:val="00203E30"/>
    <w:rsid w:val="00214238"/>
    <w:rsid w:val="002679B8"/>
    <w:rsid w:val="00285A0C"/>
    <w:rsid w:val="00297742"/>
    <w:rsid w:val="002B73D0"/>
    <w:rsid w:val="00305F04"/>
    <w:rsid w:val="003365C6"/>
    <w:rsid w:val="00352EE5"/>
    <w:rsid w:val="00366283"/>
    <w:rsid w:val="0036752B"/>
    <w:rsid w:val="00372CFC"/>
    <w:rsid w:val="00373E62"/>
    <w:rsid w:val="003932EB"/>
    <w:rsid w:val="003A3B48"/>
    <w:rsid w:val="003B6838"/>
    <w:rsid w:val="003B732F"/>
    <w:rsid w:val="003D649A"/>
    <w:rsid w:val="004530EF"/>
    <w:rsid w:val="00474440"/>
    <w:rsid w:val="004C7337"/>
    <w:rsid w:val="004E31F7"/>
    <w:rsid w:val="004E6CF4"/>
    <w:rsid w:val="005170B3"/>
    <w:rsid w:val="0053609F"/>
    <w:rsid w:val="00537F31"/>
    <w:rsid w:val="00553D22"/>
    <w:rsid w:val="005B5812"/>
    <w:rsid w:val="005E5509"/>
    <w:rsid w:val="005F210A"/>
    <w:rsid w:val="005F29AC"/>
    <w:rsid w:val="00600181"/>
    <w:rsid w:val="00615E63"/>
    <w:rsid w:val="00631204"/>
    <w:rsid w:val="00631C86"/>
    <w:rsid w:val="00650EE1"/>
    <w:rsid w:val="00665683"/>
    <w:rsid w:val="006746E4"/>
    <w:rsid w:val="00687FDF"/>
    <w:rsid w:val="006D4CB4"/>
    <w:rsid w:val="006E6484"/>
    <w:rsid w:val="00703BC7"/>
    <w:rsid w:val="0077103D"/>
    <w:rsid w:val="00771A62"/>
    <w:rsid w:val="007A7371"/>
    <w:rsid w:val="007C1888"/>
    <w:rsid w:val="00831DA2"/>
    <w:rsid w:val="00851809"/>
    <w:rsid w:val="0088538F"/>
    <w:rsid w:val="008B01E5"/>
    <w:rsid w:val="008B24A5"/>
    <w:rsid w:val="008D1910"/>
    <w:rsid w:val="008E6FEF"/>
    <w:rsid w:val="00923BE0"/>
    <w:rsid w:val="009242A1"/>
    <w:rsid w:val="0097145F"/>
    <w:rsid w:val="009F52A7"/>
    <w:rsid w:val="00A264A6"/>
    <w:rsid w:val="00A715D7"/>
    <w:rsid w:val="00A773AA"/>
    <w:rsid w:val="00A80786"/>
    <w:rsid w:val="00AB37B8"/>
    <w:rsid w:val="00AC5DE6"/>
    <w:rsid w:val="00AE3EDE"/>
    <w:rsid w:val="00AF6095"/>
    <w:rsid w:val="00B233E8"/>
    <w:rsid w:val="00B5186D"/>
    <w:rsid w:val="00B713BF"/>
    <w:rsid w:val="00B805EC"/>
    <w:rsid w:val="00B82C91"/>
    <w:rsid w:val="00B8482D"/>
    <w:rsid w:val="00BA7E1A"/>
    <w:rsid w:val="00BC49AE"/>
    <w:rsid w:val="00C159E6"/>
    <w:rsid w:val="00C62779"/>
    <w:rsid w:val="00CB4248"/>
    <w:rsid w:val="00CE1D39"/>
    <w:rsid w:val="00CE7356"/>
    <w:rsid w:val="00D06AA2"/>
    <w:rsid w:val="00D3513E"/>
    <w:rsid w:val="00D50471"/>
    <w:rsid w:val="00D519D6"/>
    <w:rsid w:val="00D5379A"/>
    <w:rsid w:val="00D63ADB"/>
    <w:rsid w:val="00D77673"/>
    <w:rsid w:val="00D91FAE"/>
    <w:rsid w:val="00DB5920"/>
    <w:rsid w:val="00E2042F"/>
    <w:rsid w:val="00E22EE5"/>
    <w:rsid w:val="00E57F12"/>
    <w:rsid w:val="00E674CD"/>
    <w:rsid w:val="00E9336F"/>
    <w:rsid w:val="00EA563D"/>
    <w:rsid w:val="00EE09D3"/>
    <w:rsid w:val="00EF0F08"/>
    <w:rsid w:val="00F21ABA"/>
    <w:rsid w:val="00F32131"/>
    <w:rsid w:val="00F757CA"/>
    <w:rsid w:val="00FA2A17"/>
    <w:rsid w:val="00FA363F"/>
    <w:rsid w:val="00FB2872"/>
    <w:rsid w:val="00FB3218"/>
    <w:rsid w:val="00FC21E3"/>
    <w:rsid w:val="00FE6A4D"/>
    <w:rsid w:val="0B574BD9"/>
    <w:rsid w:val="0D113780"/>
    <w:rsid w:val="120A5EC5"/>
    <w:rsid w:val="3B00217F"/>
    <w:rsid w:val="3C4743C1"/>
    <w:rsid w:val="43F361E7"/>
    <w:rsid w:val="4D8C03CA"/>
    <w:rsid w:val="576C4662"/>
    <w:rsid w:val="78E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ind w:firstLine="0" w:firstLineChars="0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ind w:firstLine="0" w:firstLineChars="0"/>
      <w:outlineLvl w:val="2"/>
    </w:pPr>
    <w:rPr>
      <w:rFonts w:ascii="宋体"/>
      <w:bCs/>
      <w:sz w:val="21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cs="Times New Roman"/>
      <w:sz w:val="2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12">
    <w:name w:val="annotation subject"/>
    <w:basedOn w:val="5"/>
    <w:next w:val="5"/>
    <w:link w:val="41"/>
    <w:semiHidden/>
    <w:unhideWhenUsed/>
    <w:qFormat/>
    <w:uiPriority w:val="99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954F72"/>
      <w:u w:val="single"/>
    </w:rPr>
  </w:style>
  <w:style w:type="character" w:styleId="17">
    <w:name w:val="Hyperlink"/>
    <w:basedOn w:val="14"/>
    <w:unhideWhenUsed/>
    <w:uiPriority w:val="99"/>
    <w:rPr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="Times New Roman" w:hAnsi="Times New Roman" w:eastAsia="黑体" w:cstheme="majorBidi"/>
      <w:bCs/>
      <w:sz w:val="24"/>
      <w:szCs w:val="32"/>
    </w:rPr>
  </w:style>
  <w:style w:type="character" w:customStyle="1" w:styleId="21">
    <w:name w:val="标题 3 字符"/>
    <w:basedOn w:val="14"/>
    <w:link w:val="4"/>
    <w:qFormat/>
    <w:uiPriority w:val="9"/>
    <w:rPr>
      <w:rFonts w:ascii="宋体" w:hAnsi="Times New Roman" w:eastAsia="宋体"/>
      <w:bCs/>
      <w:szCs w:val="32"/>
    </w:rPr>
  </w:style>
  <w:style w:type="character" w:customStyle="1" w:styleId="22">
    <w:name w:val="页眉 字符"/>
    <w:basedOn w:val="14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4">
    <w:name w:val="条目强调"/>
    <w:basedOn w:val="1"/>
    <w:link w:val="25"/>
    <w:qFormat/>
    <w:uiPriority w:val="0"/>
    <w:pPr>
      <w:ind w:firstLine="480"/>
    </w:pPr>
    <w:rPr>
      <w:b/>
    </w:rPr>
  </w:style>
  <w:style w:type="character" w:customStyle="1" w:styleId="25">
    <w:name w:val="条目强调 字符"/>
    <w:basedOn w:val="14"/>
    <w:link w:val="24"/>
    <w:qFormat/>
    <w:uiPriority w:val="0"/>
    <w:rPr>
      <w:rFonts w:ascii="Times New Roman" w:hAnsi="Times New Roman" w:eastAsia="宋体"/>
      <w:b/>
      <w:sz w:val="24"/>
    </w:rPr>
  </w:style>
  <w:style w:type="paragraph" w:customStyle="1" w:styleId="26">
    <w:name w:val="p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27">
    <w:name w:val="List Paragraph"/>
    <w:basedOn w:val="1"/>
    <w:qFormat/>
    <w:uiPriority w:val="34"/>
    <w:pPr>
      <w:ind w:firstLine="420"/>
    </w:pPr>
  </w:style>
  <w:style w:type="paragraph" w:customStyle="1" w:styleId="28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3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37">
    <w:name w:val="批注框文本 字符"/>
    <w:basedOn w:val="14"/>
    <w:link w:val="6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styleId="38">
    <w:name w:val="No Spacing"/>
    <w:link w:val="39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9">
    <w:name w:val="无间隔 字符"/>
    <w:basedOn w:val="14"/>
    <w:link w:val="38"/>
    <w:qFormat/>
    <w:uiPriority w:val="1"/>
    <w:rPr>
      <w:kern w:val="0"/>
      <w:sz w:val="22"/>
    </w:rPr>
  </w:style>
  <w:style w:type="character" w:customStyle="1" w:styleId="40">
    <w:name w:val="批注文字 字符"/>
    <w:basedOn w:val="14"/>
    <w:link w:val="5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41">
    <w:name w:val="批注主题 字符"/>
    <w:basedOn w:val="40"/>
    <w:link w:val="12"/>
    <w:semiHidden/>
    <w:qFormat/>
    <w:uiPriority w:val="99"/>
    <w:rPr>
      <w:rFonts w:ascii="Times New Roman" w:hAnsi="Times New Roman" w:eastAsia="宋体"/>
      <w:b/>
      <w:bCs/>
      <w:sz w:val="24"/>
    </w:rPr>
  </w:style>
  <w:style w:type="paragraph" w:customStyle="1" w:styleId="4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2E5E-7BFC-452B-A873-94E206A57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438</Characters>
  <Lines>243</Lines>
  <Paragraphs>68</Paragraphs>
  <TotalTime>17</TotalTime>
  <ScaleCrop>false</ScaleCrop>
  <LinksUpToDate>false</LinksUpToDate>
  <CharactersWithSpaces>439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2022-09-22T12:42:00Z</dcterms:created>
  <dc:creator>dd</dc:creator>
  <cp:lastModifiedBy>娜娜</cp:lastModifiedBy>
  <cp:lastPrinted>2022-09-27T07:28:00Z</cp:lastPrinted>
  <dcterms:modified xsi:type="dcterms:W3CDTF">2023-02-24T07:27:24Z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E4DC21775D9842E4B1EAC639B48E0932</vt:lpwstr>
  </property>
</Properties>
</file>